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153"/>
          <w:tab w:val="left" w:pos="5850"/>
        </w:tabs>
        <w:spacing w:line="480" w:lineRule="exact"/>
        <w:jc w:val="both"/>
        <w:rPr>
          <w:rFonts w:hint="eastAsia" w:ascii="宋体" w:hAnsi="宋体" w:eastAsia="宋体" w:cs="宋体"/>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陕西省天然气股份有限公司</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下游用户申请接入本企业天然气管网</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center"/>
        <w:textAlignment w:val="auto"/>
        <w:outlineLvl w:val="9"/>
        <w:rPr>
          <w:rFonts w:hint="eastAsia" w:ascii="宋体" w:hAnsi="宋体" w:eastAsia="宋体" w:cs="宋体"/>
          <w:b/>
          <w:bCs/>
          <w:sz w:val="44"/>
          <w:szCs w:val="44"/>
          <w:lang w:val="en-US" w:eastAsia="zh-CN"/>
        </w:rPr>
      </w:pPr>
      <w:r>
        <w:rPr>
          <w:rFonts w:hint="eastAsia" w:ascii="宋体" w:hAnsi="宋体" w:eastAsia="宋体" w:cs="宋体"/>
          <w:b/>
          <w:bCs/>
          <w:sz w:val="44"/>
          <w:szCs w:val="44"/>
          <w:lang w:val="en-US" w:eastAsia="zh-CN"/>
        </w:rPr>
        <w:t>设施业务办理流程</w:t>
      </w:r>
    </w:p>
    <w:p>
      <w:pPr>
        <w:keepNext w:val="0"/>
        <w:keepLines w:val="0"/>
        <w:pageBreakBefore w:val="0"/>
        <w:widowControl w:val="0"/>
        <w:kinsoku/>
        <w:wordWrap/>
        <w:overflowPunct/>
        <w:topLinePunct w:val="0"/>
        <w:autoSpaceDE/>
        <w:autoSpaceDN/>
        <w:bidi w:val="0"/>
        <w:adjustRightInd/>
        <w:snapToGrid w:val="0"/>
        <w:spacing w:line="240" w:lineRule="atLeast"/>
        <w:ind w:left="0" w:leftChars="0" w:right="0" w:rightChars="0" w:firstLine="0" w:firstLineChars="0"/>
        <w:jc w:val="both"/>
        <w:textAlignment w:val="auto"/>
        <w:outlineLvl w:val="9"/>
        <w:rPr>
          <w:rFonts w:hint="eastAsia" w:ascii="仿宋" w:hAnsi="仿宋" w:eastAsia="仿宋" w:cs="仿宋"/>
          <w:b w:val="0"/>
          <w:bCs w:val="0"/>
          <w:sz w:val="32"/>
          <w:szCs w:val="32"/>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用气申请业务办理流程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color w:val="auto"/>
          <w:sz w:val="32"/>
          <w:szCs w:val="32"/>
          <w:highlight w:val="none"/>
        </w:rPr>
      </w:pPr>
      <w:r>
        <w:rPr>
          <w:rFonts w:hint="eastAsia" w:ascii="仿宋" w:hAnsi="仿宋" w:eastAsia="仿宋" w:cs="仿宋"/>
          <w:sz w:val="32"/>
          <w:szCs w:val="32"/>
          <w:lang w:val="en-US" w:eastAsia="zh-CN"/>
        </w:rPr>
        <w:t>1.</w:t>
      </w:r>
      <w:r>
        <w:rPr>
          <w:rFonts w:hint="eastAsia" w:ascii="仿宋" w:hAnsi="仿宋" w:eastAsia="仿宋" w:cs="仿宋"/>
          <w:sz w:val="32"/>
          <w:szCs w:val="32"/>
        </w:rPr>
        <w:t>用</w:t>
      </w:r>
      <w:r>
        <w:rPr>
          <w:rFonts w:hint="eastAsia" w:ascii="仿宋" w:hAnsi="仿宋" w:eastAsia="仿宋" w:cs="仿宋"/>
          <w:sz w:val="32"/>
          <w:szCs w:val="32"/>
          <w:lang w:eastAsia="zh-CN"/>
        </w:rPr>
        <w:t>户向我公司</w:t>
      </w:r>
      <w:r>
        <w:rPr>
          <w:rFonts w:hint="eastAsia" w:ascii="仿宋" w:hAnsi="仿宋" w:eastAsia="仿宋" w:cs="仿宋"/>
          <w:sz w:val="32"/>
          <w:szCs w:val="32"/>
        </w:rPr>
        <w:t>发展计划部</w:t>
      </w:r>
      <w:r>
        <w:rPr>
          <w:rFonts w:hint="eastAsia" w:ascii="仿宋" w:hAnsi="仿宋" w:eastAsia="仿宋" w:cs="仿宋"/>
          <w:sz w:val="32"/>
          <w:szCs w:val="32"/>
          <w:lang w:eastAsia="zh-CN"/>
        </w:rPr>
        <w:t>提交用气申请资料，发展计划部组织相关部门对</w:t>
      </w:r>
      <w:r>
        <w:rPr>
          <w:rFonts w:hint="eastAsia" w:ascii="仿宋" w:hAnsi="仿宋" w:eastAsia="仿宋" w:cs="仿宋"/>
          <w:sz w:val="32"/>
          <w:szCs w:val="32"/>
        </w:rPr>
        <w:t>用户</w:t>
      </w:r>
      <w:r>
        <w:rPr>
          <w:rFonts w:hint="eastAsia" w:ascii="仿宋" w:hAnsi="仿宋" w:eastAsia="仿宋" w:cs="仿宋"/>
          <w:color w:val="auto"/>
          <w:sz w:val="32"/>
          <w:szCs w:val="32"/>
          <w:highlight w:val="none"/>
          <w:lang w:eastAsia="zh-CN"/>
        </w:rPr>
        <w:t>项目合法性进行审核</w:t>
      </w:r>
      <w:r>
        <w:rPr>
          <w:rFonts w:hint="eastAsia" w:ascii="仿宋" w:hAnsi="仿宋" w:eastAsia="仿宋" w:cs="仿宋"/>
          <w:color w:val="auto"/>
          <w:sz w:val="32"/>
          <w:szCs w:val="32"/>
          <w:highlight w:val="none"/>
          <w:lang w:val="en-US" w:eastAsia="zh-CN"/>
        </w:rPr>
        <w:t>(详见附件)</w:t>
      </w:r>
      <w:r>
        <w:rPr>
          <w:rFonts w:hint="eastAsia" w:ascii="仿宋" w:hAnsi="仿宋" w:eastAsia="仿宋" w:cs="仿宋"/>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2.我公司</w:t>
      </w:r>
      <w:r>
        <w:rPr>
          <w:rFonts w:hint="eastAsia" w:ascii="仿宋" w:hAnsi="仿宋" w:eastAsia="仿宋" w:cs="仿宋"/>
          <w:sz w:val="32"/>
          <w:szCs w:val="32"/>
        </w:rPr>
        <w:t>发展计划部会同技术质量部、生产运行部</w:t>
      </w:r>
      <w:r>
        <w:rPr>
          <w:rFonts w:hint="eastAsia" w:ascii="仿宋" w:hAnsi="仿宋" w:eastAsia="仿宋" w:cs="仿宋"/>
          <w:sz w:val="32"/>
          <w:szCs w:val="32"/>
          <w:lang w:eastAsia="zh-CN"/>
        </w:rPr>
        <w:t>、</w:t>
      </w:r>
      <w:r>
        <w:rPr>
          <w:rFonts w:hint="eastAsia" w:ascii="仿宋" w:hAnsi="仿宋" w:eastAsia="仿宋" w:cs="仿宋"/>
          <w:color w:val="auto"/>
          <w:sz w:val="32"/>
          <w:szCs w:val="32"/>
          <w:highlight w:val="none"/>
          <w:lang w:eastAsia="zh-CN"/>
        </w:rPr>
        <w:t>经营管理部</w:t>
      </w:r>
      <w:r>
        <w:rPr>
          <w:rFonts w:hint="eastAsia" w:ascii="仿宋" w:hAnsi="仿宋" w:eastAsia="仿宋" w:cs="仿宋"/>
          <w:sz w:val="32"/>
          <w:szCs w:val="32"/>
          <w:highlight w:val="none"/>
          <w:lang w:eastAsia="zh-CN"/>
        </w:rPr>
        <w:t>及各相关部门</w:t>
      </w:r>
      <w:r>
        <w:rPr>
          <w:rFonts w:hint="eastAsia" w:ascii="仿宋" w:hAnsi="仿宋" w:eastAsia="仿宋" w:cs="仿宋"/>
          <w:sz w:val="32"/>
          <w:szCs w:val="32"/>
          <w:highlight w:val="none"/>
        </w:rPr>
        <w:t>对</w:t>
      </w:r>
      <w:r>
        <w:rPr>
          <w:rFonts w:hint="eastAsia" w:ascii="仿宋" w:hAnsi="仿宋" w:eastAsia="仿宋" w:cs="仿宋"/>
          <w:sz w:val="32"/>
          <w:szCs w:val="32"/>
          <w:highlight w:val="none"/>
          <w:lang w:eastAsia="zh-CN"/>
        </w:rPr>
        <w:t>用气申请中</w:t>
      </w:r>
      <w:r>
        <w:rPr>
          <w:rFonts w:hint="eastAsia" w:ascii="仿宋" w:hAnsi="仿宋" w:eastAsia="仿宋" w:cs="仿宋"/>
          <w:sz w:val="32"/>
          <w:szCs w:val="32"/>
          <w:highlight w:val="none"/>
        </w:rPr>
        <w:t>接气地点及压力、流量</w:t>
      </w:r>
      <w:r>
        <w:rPr>
          <w:rFonts w:hint="eastAsia" w:ascii="仿宋" w:hAnsi="仿宋" w:eastAsia="仿宋" w:cs="仿宋"/>
          <w:sz w:val="32"/>
          <w:szCs w:val="32"/>
          <w:highlight w:val="none"/>
          <w:lang w:eastAsia="zh-CN"/>
        </w:rPr>
        <w:t>、用气负荷</w:t>
      </w:r>
      <w:r>
        <w:rPr>
          <w:rFonts w:hint="eastAsia" w:ascii="仿宋" w:hAnsi="仿宋" w:eastAsia="仿宋" w:cs="仿宋"/>
          <w:sz w:val="32"/>
          <w:szCs w:val="32"/>
          <w:highlight w:val="none"/>
        </w:rPr>
        <w:t>等参数</w:t>
      </w:r>
      <w:r>
        <w:rPr>
          <w:rFonts w:hint="eastAsia" w:ascii="仿宋" w:hAnsi="仿宋" w:eastAsia="仿宋" w:cs="仿宋"/>
          <w:sz w:val="32"/>
          <w:szCs w:val="32"/>
          <w:highlight w:val="none"/>
          <w:lang w:eastAsia="zh-CN"/>
        </w:rPr>
        <w:t>进行综合分析后</w:t>
      </w:r>
      <w:r>
        <w:rPr>
          <w:rFonts w:hint="eastAsia" w:ascii="仿宋" w:hAnsi="仿宋" w:eastAsia="仿宋" w:cs="仿宋"/>
          <w:sz w:val="32"/>
          <w:szCs w:val="32"/>
        </w:rPr>
        <w:t>提出初步意见</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3.初步意见报送我</w:t>
      </w:r>
      <w:r>
        <w:rPr>
          <w:rFonts w:hint="eastAsia" w:ascii="仿宋" w:hAnsi="仿宋" w:eastAsia="仿宋" w:cs="仿宋"/>
          <w:sz w:val="32"/>
          <w:szCs w:val="32"/>
          <w:lang w:eastAsia="zh-CN"/>
        </w:rPr>
        <w:t>公司</w:t>
      </w:r>
      <w:r>
        <w:rPr>
          <w:rFonts w:hint="eastAsia" w:ascii="仿宋" w:hAnsi="仿宋" w:eastAsia="仿宋" w:cs="仿宋"/>
          <w:sz w:val="32"/>
          <w:szCs w:val="32"/>
        </w:rPr>
        <w:t>审批</w:t>
      </w:r>
      <w:r>
        <w:rPr>
          <w:rFonts w:hint="eastAsia" w:ascii="仿宋" w:hAnsi="仿宋" w:eastAsia="仿宋" w:cs="仿宋"/>
          <w:sz w:val="32"/>
          <w:szCs w:val="32"/>
          <w:lang w:eastAsia="zh-CN"/>
        </w:rPr>
        <w:t>后，函复用户；</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4.30个工作日内完成用气申请业务办理。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二、通气申请业务办理流程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当</w:t>
      </w:r>
      <w:r>
        <w:rPr>
          <w:rFonts w:hint="eastAsia" w:ascii="仿宋" w:hAnsi="仿宋" w:eastAsia="仿宋" w:cs="仿宋"/>
          <w:sz w:val="32"/>
          <w:szCs w:val="32"/>
          <w:lang w:eastAsia="zh-CN"/>
        </w:rPr>
        <w:t>用气项目竣工验收合格</w:t>
      </w:r>
      <w:r>
        <w:rPr>
          <w:rFonts w:hint="eastAsia" w:ascii="仿宋" w:hAnsi="仿宋" w:eastAsia="仿宋" w:cs="仿宋"/>
          <w:sz w:val="32"/>
          <w:szCs w:val="32"/>
        </w:rPr>
        <w:t>具备用气条件时，</w:t>
      </w:r>
      <w:r>
        <w:rPr>
          <w:rFonts w:hint="eastAsia" w:ascii="仿宋" w:hAnsi="仿宋" w:eastAsia="仿宋" w:cs="仿宋"/>
          <w:sz w:val="32"/>
          <w:szCs w:val="32"/>
          <w:lang w:eastAsia="zh-CN"/>
        </w:rPr>
        <w:t>通气</w:t>
      </w:r>
      <w:r>
        <w:rPr>
          <w:rFonts w:hint="eastAsia" w:ascii="仿宋" w:hAnsi="仿宋" w:eastAsia="仿宋" w:cs="仿宋"/>
          <w:sz w:val="32"/>
          <w:szCs w:val="32"/>
        </w:rPr>
        <w:t>申请由</w:t>
      </w:r>
      <w:r>
        <w:rPr>
          <w:rFonts w:hint="eastAsia" w:ascii="仿宋" w:hAnsi="仿宋" w:eastAsia="仿宋" w:cs="仿宋"/>
          <w:sz w:val="32"/>
          <w:szCs w:val="32"/>
          <w:lang w:eastAsia="zh-CN"/>
        </w:rPr>
        <w:t>我公司</w:t>
      </w:r>
      <w:r>
        <w:rPr>
          <w:rFonts w:hint="eastAsia" w:ascii="仿宋" w:hAnsi="仿宋" w:eastAsia="仿宋" w:cs="仿宋"/>
          <w:sz w:val="32"/>
          <w:szCs w:val="32"/>
        </w:rPr>
        <w:t>发展计划部受理</w:t>
      </w:r>
      <w:r>
        <w:rPr>
          <w:rFonts w:hint="eastAsia" w:ascii="仿宋" w:hAnsi="仿宋" w:eastAsia="仿宋" w:cs="仿宋"/>
          <w:sz w:val="32"/>
          <w:szCs w:val="32"/>
          <w:lang w:eastAsia="zh-CN"/>
        </w:rPr>
        <w:t>并组织相关部门审核</w:t>
      </w:r>
      <w:r>
        <w:rPr>
          <w:rFonts w:hint="eastAsia" w:ascii="仿宋" w:hAnsi="仿宋" w:eastAsia="仿宋" w:cs="仿宋"/>
          <w:sz w:val="32"/>
          <w:szCs w:val="32"/>
        </w:rPr>
        <w:t>用户</w:t>
      </w:r>
      <w:r>
        <w:rPr>
          <w:rFonts w:hint="eastAsia" w:ascii="仿宋" w:hAnsi="仿宋" w:eastAsia="仿宋" w:cs="仿宋"/>
          <w:color w:val="auto"/>
          <w:sz w:val="32"/>
          <w:szCs w:val="32"/>
          <w:highlight w:val="none"/>
          <w:lang w:eastAsia="zh-CN"/>
        </w:rPr>
        <w:t>项目合法性文件；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val="en-US" w:eastAsia="zh-CN"/>
        </w:rPr>
        <w:t>2.我公司</w:t>
      </w:r>
      <w:r>
        <w:rPr>
          <w:rFonts w:hint="eastAsia" w:ascii="仿宋" w:hAnsi="仿宋" w:eastAsia="仿宋" w:cs="仿宋"/>
          <w:sz w:val="32"/>
          <w:szCs w:val="32"/>
          <w:lang w:eastAsia="zh-CN"/>
        </w:rPr>
        <w:t>经营管理</w:t>
      </w:r>
      <w:r>
        <w:rPr>
          <w:rFonts w:hint="eastAsia" w:ascii="仿宋" w:hAnsi="仿宋" w:eastAsia="仿宋" w:cs="仿宋"/>
          <w:sz w:val="32"/>
          <w:szCs w:val="32"/>
        </w:rPr>
        <w:t>部按照公司《合同管理制度》，与</w:t>
      </w:r>
      <w:r>
        <w:rPr>
          <w:rFonts w:hint="eastAsia" w:ascii="仿宋" w:hAnsi="仿宋" w:eastAsia="仿宋" w:cs="仿宋"/>
          <w:sz w:val="32"/>
          <w:szCs w:val="32"/>
          <w:lang w:eastAsia="zh-CN"/>
        </w:rPr>
        <w:t>用户</w:t>
      </w:r>
      <w:r>
        <w:rPr>
          <w:rFonts w:hint="eastAsia" w:ascii="仿宋" w:hAnsi="仿宋" w:eastAsia="仿宋" w:cs="仿宋"/>
          <w:sz w:val="32"/>
          <w:szCs w:val="32"/>
        </w:rPr>
        <w:t>洽谈、签订</w:t>
      </w:r>
      <w:r>
        <w:rPr>
          <w:rFonts w:hint="eastAsia" w:ascii="仿宋" w:hAnsi="仿宋" w:eastAsia="仿宋" w:cs="仿宋"/>
          <w:sz w:val="32"/>
          <w:szCs w:val="32"/>
          <w:lang w:eastAsia="zh-CN"/>
        </w:rPr>
        <w:t>《天然气购销合同》；</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3.我公司生产运行部与用户签订《天然气计量交接及调度协议》；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4.我公司各相关分公司对所辖接气点的下游用户项目手续完备情况进行核查并与之签订《供气安全管理协议》；</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val="en-US" w:eastAsia="zh-CN"/>
        </w:rPr>
        <w:t>5.</w:t>
      </w:r>
      <w:r>
        <w:rPr>
          <w:rFonts w:hint="eastAsia" w:ascii="仿宋" w:hAnsi="仿宋" w:eastAsia="仿宋" w:cs="仿宋"/>
          <w:sz w:val="32"/>
          <w:szCs w:val="32"/>
        </w:rPr>
        <w:t>待收到</w:t>
      </w:r>
      <w:r>
        <w:rPr>
          <w:rFonts w:hint="eastAsia" w:ascii="仿宋" w:hAnsi="仿宋" w:eastAsia="仿宋" w:cs="仿宋"/>
          <w:sz w:val="32"/>
          <w:szCs w:val="32"/>
          <w:lang w:eastAsia="zh-CN"/>
        </w:rPr>
        <w:t>用户</w:t>
      </w:r>
      <w:r>
        <w:rPr>
          <w:rFonts w:hint="eastAsia" w:ascii="仿宋" w:hAnsi="仿宋" w:eastAsia="仿宋" w:cs="仿宋"/>
          <w:sz w:val="32"/>
          <w:szCs w:val="32"/>
        </w:rPr>
        <w:t>预付款后，</w:t>
      </w:r>
      <w:r>
        <w:rPr>
          <w:rFonts w:hint="eastAsia" w:ascii="仿宋" w:hAnsi="仿宋" w:eastAsia="仿宋" w:cs="仿宋"/>
          <w:sz w:val="32"/>
          <w:szCs w:val="32"/>
          <w:lang w:eastAsia="zh-CN"/>
        </w:rPr>
        <w:t>我公司经营管理部报告公司领导审批，经同意后，由分管生产的领导组织生产运行部、安全与环境监察部及相关分公司进行天然气置换投产供气等工作。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 w:hAnsi="仿宋" w:eastAsia="仿宋" w:cs="仿宋"/>
          <w:bCs/>
          <w:sz w:val="32"/>
          <w:szCs w:val="32"/>
          <w:lang w:val="en-US" w:eastAsia="zh-CN"/>
        </w:rPr>
      </w:pPr>
      <w:r>
        <w:rPr>
          <w:rFonts w:hint="eastAsia" w:ascii="仿宋" w:hAnsi="仿宋" w:eastAsia="仿宋" w:cs="仿宋"/>
          <w:bCs/>
          <w:sz w:val="32"/>
          <w:szCs w:val="32"/>
          <w:lang w:val="en-US" w:eastAsia="zh-CN"/>
        </w:rPr>
        <w:t xml:space="preserve">    附件：《</w:t>
      </w:r>
      <w:r>
        <w:rPr>
          <w:rFonts w:hint="eastAsia" w:ascii="仿宋" w:hAnsi="仿宋" w:eastAsia="仿宋" w:cs="仿宋"/>
          <w:sz w:val="32"/>
          <w:szCs w:val="32"/>
          <w:lang w:val="en-US" w:eastAsia="zh-CN"/>
        </w:rPr>
        <w:t>项目合法性资料审核明细表》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outlineLvl w:val="9"/>
        <w:rPr>
          <w:rFonts w:hint="eastAsia" w:ascii="仿宋" w:hAnsi="仿宋" w:eastAsia="仿宋" w:cs="仿宋"/>
          <w:sz w:val="32"/>
          <w:szCs w:val="32"/>
          <w:lang w:eastAsia="zh-CN"/>
        </w:rPr>
      </w:pPr>
    </w:p>
    <w:p/>
    <w:p/>
    <w:p/>
    <w:p/>
    <w:p/>
    <w:p/>
    <w:p/>
    <w:p/>
    <w:p/>
    <w:p/>
    <w:p/>
    <w:p/>
    <w:p/>
    <w:p/>
    <w:p/>
    <w:p/>
    <w:p/>
    <w:p/>
    <w:p/>
    <w:p/>
    <w:p/>
    <w:p/>
    <w:p/>
    <w:p/>
    <w:p/>
    <w:p/>
    <w:p/>
    <w:p/>
    <w:p/>
    <w:p/>
    <w:p>
      <w:pPr>
        <w:spacing w:line="480" w:lineRule="exact"/>
        <w:rPr>
          <w:rFonts w:hint="eastAsia" w:ascii="黑体" w:hAnsi="黑体" w:eastAsia="黑体" w:cs="黑体"/>
          <w:b w:val="0"/>
          <w:bCs w:val="0"/>
          <w:sz w:val="32"/>
          <w:szCs w:val="32"/>
          <w:lang w:eastAsia="zh-CN"/>
        </w:rPr>
      </w:pPr>
      <w:r>
        <w:rPr>
          <w:rFonts w:hint="eastAsia" w:ascii="宋体" w:hAnsi="宋体"/>
          <w:sz w:val="24"/>
        </w:rPr>
        <w:t>附件</w:t>
      </w:r>
    </w:p>
    <w:p>
      <w:pPr>
        <w:jc w:val="center"/>
        <w:rPr>
          <w:rFonts w:hint="eastAsia"/>
          <w:b w:val="0"/>
          <w:bCs w:val="0"/>
          <w:sz w:val="32"/>
          <w:szCs w:val="32"/>
          <w:lang w:eastAsia="zh-CN"/>
        </w:rPr>
      </w:pPr>
      <w:r>
        <w:rPr>
          <w:rFonts w:hint="eastAsia" w:ascii="黑体" w:hAnsi="黑体" w:eastAsia="黑体" w:cs="黑体"/>
          <w:b w:val="0"/>
          <w:bCs w:val="0"/>
          <w:sz w:val="32"/>
          <w:szCs w:val="32"/>
          <w:lang w:eastAsia="zh-CN"/>
        </w:rPr>
        <w:t>项目合法性资料审核明细表</w:t>
      </w:r>
    </w:p>
    <w:tbl>
      <w:tblPr>
        <w:tblStyle w:val="4"/>
        <w:tblW w:w="84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6042"/>
        <w:gridCol w:w="1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序号</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资料名称</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一</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项目用气申请资料清单</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用气申请</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陕西省天然气股份有限公司用户开口接气用气申请表</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营业执照复印件</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4</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项目用气区域特许经营协议</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城市燃气用户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项目用气核准（备案）批复文件</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6</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项目建设用地预审批复文件</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7</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eastAsiaTheme="minorEastAsia" w:cstheme="minorEastAsia"/>
                <w:b w:val="0"/>
                <w:bCs w:val="0"/>
                <w:sz w:val="24"/>
                <w:szCs w:val="24"/>
                <w:vertAlign w:val="baseline"/>
                <w:lang w:val="en-US" w:eastAsia="zh-CN"/>
              </w:rPr>
              <w:t>建设项目规划选址意见书</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8</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项目</w:t>
            </w:r>
            <w:r>
              <w:rPr>
                <w:rFonts w:hint="eastAsia" w:asciiTheme="minorEastAsia" w:hAnsiTheme="minorEastAsia" w:eastAsiaTheme="minorEastAsia" w:cstheme="minorEastAsia"/>
                <w:b w:val="0"/>
                <w:bCs w:val="0"/>
                <w:sz w:val="24"/>
                <w:szCs w:val="24"/>
                <w:vertAlign w:val="baseline"/>
                <w:lang w:val="en-US" w:eastAsia="zh-CN"/>
              </w:rPr>
              <w:t>环境影响评价批复</w:t>
            </w:r>
            <w:r>
              <w:rPr>
                <w:rFonts w:hint="eastAsia" w:asciiTheme="minorEastAsia" w:hAnsiTheme="minorEastAsia" w:cstheme="minorEastAsia"/>
                <w:b w:val="0"/>
                <w:bCs w:val="0"/>
                <w:sz w:val="24"/>
                <w:szCs w:val="24"/>
                <w:vertAlign w:val="baseline"/>
                <w:lang w:val="en-US" w:eastAsia="zh-CN"/>
              </w:rPr>
              <w:t>文件</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eastAsiaTheme="minorEastAsia" w:cstheme="minorEastAsia"/>
                <w:b/>
                <w:bCs/>
                <w:sz w:val="24"/>
                <w:szCs w:val="24"/>
                <w:vertAlign w:val="baseline"/>
                <w:lang w:val="en-US" w:eastAsia="zh-CN"/>
              </w:rPr>
              <w:t>二</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bCs/>
                <w:sz w:val="24"/>
                <w:szCs w:val="24"/>
                <w:vertAlign w:val="baseline"/>
                <w:lang w:val="en-US" w:eastAsia="zh-CN"/>
              </w:rPr>
              <w:t>项目通气申请资料清单</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1</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通气申请</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2</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陕西省天然气股份有限公司用户开口接气通气申请表</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3</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陕西省天然气股份有限公司用气申请批复文件</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4</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用气项目</w:t>
            </w:r>
            <w:r>
              <w:rPr>
                <w:rFonts w:hint="eastAsia" w:asciiTheme="minorEastAsia" w:hAnsiTheme="minorEastAsia" w:eastAsiaTheme="minorEastAsia" w:cstheme="minorEastAsia"/>
                <w:b w:val="0"/>
                <w:bCs w:val="0"/>
                <w:color w:val="auto"/>
                <w:sz w:val="24"/>
                <w:szCs w:val="24"/>
                <w:vertAlign w:val="baseline"/>
                <w:lang w:val="en-US" w:eastAsia="zh-CN"/>
              </w:rPr>
              <w:t>初步设计技术评议</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5</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用气项目</w:t>
            </w:r>
            <w:r>
              <w:rPr>
                <w:rFonts w:hint="eastAsia" w:asciiTheme="minorEastAsia" w:hAnsiTheme="minorEastAsia" w:eastAsiaTheme="minorEastAsia" w:cstheme="minorEastAsia"/>
                <w:b w:val="0"/>
                <w:bCs w:val="0"/>
                <w:color w:val="auto"/>
                <w:sz w:val="24"/>
                <w:szCs w:val="24"/>
                <w:vertAlign w:val="baseline"/>
                <w:lang w:val="en-US" w:eastAsia="zh-CN"/>
              </w:rPr>
              <w:t>设计文件技术审查报告</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6</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lang w:val="en-US" w:eastAsia="zh-CN"/>
              </w:rPr>
              <w:t>用气项目</w:t>
            </w:r>
            <w:r>
              <w:rPr>
                <w:rFonts w:hint="eastAsia" w:asciiTheme="minorEastAsia" w:hAnsiTheme="minorEastAsia" w:eastAsiaTheme="minorEastAsia" w:cstheme="minorEastAsia"/>
                <w:b w:val="0"/>
                <w:bCs w:val="0"/>
                <w:color w:val="auto"/>
                <w:sz w:val="24"/>
                <w:szCs w:val="24"/>
                <w:lang w:val="en-US" w:eastAsia="zh-CN"/>
              </w:rPr>
              <w:t>工程质量监督报告</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7</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auto"/>
                <w:sz w:val="24"/>
                <w:szCs w:val="24"/>
                <w:vertAlign w:val="baseline"/>
                <w:lang w:val="en-US" w:eastAsia="zh-CN"/>
              </w:rPr>
            </w:pPr>
            <w:r>
              <w:rPr>
                <w:rFonts w:hint="eastAsia" w:ascii="宋体" w:hAnsi="宋体" w:eastAsia="宋体" w:cs="宋体"/>
                <w:b w:val="0"/>
                <w:bCs w:val="0"/>
                <w:sz w:val="24"/>
                <w:highlight w:val="none"/>
                <w:lang w:val="en-US" w:eastAsia="zh-CN"/>
              </w:rPr>
              <w:t>用气项目环境验收批复文件</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sz w:val="24"/>
                <w:szCs w:val="24"/>
                <w:vertAlign w:val="baseline"/>
                <w:lang w:val="en-US" w:eastAsia="zh-CN"/>
              </w:rPr>
            </w:pPr>
            <w:r>
              <w:rPr>
                <w:rFonts w:hint="eastAsia" w:asciiTheme="minorEastAsia" w:hAnsiTheme="minorEastAsia" w:cstheme="minorEastAsia"/>
                <w:b w:val="0"/>
                <w:bCs w:val="0"/>
                <w:sz w:val="24"/>
                <w:szCs w:val="24"/>
                <w:vertAlign w:val="baseline"/>
                <w:lang w:val="en-US" w:eastAsia="zh-CN"/>
              </w:rPr>
              <w:t>8</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宋体" w:hAnsi="宋体" w:eastAsia="宋体" w:cs="宋体"/>
                <w:b w:val="0"/>
                <w:bCs w:val="0"/>
                <w:sz w:val="24"/>
                <w:highlight w:val="none"/>
                <w:lang w:val="en-US" w:eastAsia="zh-CN"/>
              </w:rPr>
              <w:t>用气项目消防验收批复文件</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9</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宋体" w:hAnsi="宋体" w:eastAsia="宋体" w:cs="宋体"/>
                <w:b w:val="0"/>
                <w:bCs w:val="0"/>
                <w:sz w:val="24"/>
                <w:highlight w:val="none"/>
                <w:lang w:val="en-US" w:eastAsia="zh-CN"/>
              </w:rPr>
              <w:t>用气项目防雷防静电检测报告</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10</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eastAsiaTheme="minorEastAsia" w:cstheme="minorEastAsia"/>
                <w:b w:val="0"/>
                <w:bCs w:val="0"/>
                <w:color w:val="auto"/>
                <w:sz w:val="24"/>
                <w:szCs w:val="24"/>
                <w:lang w:val="en-US" w:eastAsia="zh-CN"/>
              </w:rPr>
            </w:pPr>
            <w:r>
              <w:rPr>
                <w:rFonts w:hint="eastAsia" w:ascii="宋体" w:hAnsi="宋体" w:eastAsia="宋体" w:cs="宋体"/>
                <w:b w:val="0"/>
                <w:bCs w:val="0"/>
                <w:sz w:val="24"/>
                <w:highlight w:val="none"/>
                <w:lang w:eastAsia="zh-CN"/>
              </w:rPr>
              <w:t>用气项目压力容器、压力管道鉴定报告</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eastAsia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11</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宋体" w:hAnsi="宋体" w:eastAsia="宋体" w:cs="宋体"/>
                <w:b w:val="0"/>
                <w:bCs w:val="0"/>
                <w:sz w:val="24"/>
                <w:highlight w:val="none"/>
                <w:lang w:eastAsia="zh-CN"/>
              </w:rPr>
              <w:t>用气项目安全验收批复文件</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FF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69"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Theme="minorEastAsia" w:hAnsiTheme="minorEastAsia" w:cstheme="minorEastAsia"/>
                <w:b w:val="0"/>
                <w:bCs w:val="0"/>
                <w:color w:val="auto"/>
                <w:sz w:val="24"/>
                <w:szCs w:val="24"/>
                <w:vertAlign w:val="baseline"/>
                <w:lang w:val="en-US" w:eastAsia="zh-CN"/>
              </w:rPr>
            </w:pPr>
            <w:r>
              <w:rPr>
                <w:rFonts w:hint="eastAsia" w:asciiTheme="minorEastAsia" w:hAnsiTheme="minorEastAsia" w:cstheme="minorEastAsia"/>
                <w:b w:val="0"/>
                <w:bCs w:val="0"/>
                <w:color w:val="auto"/>
                <w:sz w:val="24"/>
                <w:szCs w:val="24"/>
                <w:vertAlign w:val="baseline"/>
                <w:lang w:val="en-US" w:eastAsia="zh-CN"/>
              </w:rPr>
              <w:t>12</w:t>
            </w:r>
          </w:p>
        </w:tc>
        <w:tc>
          <w:tcPr>
            <w:tcW w:w="6042"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auto"/>
                <w:sz w:val="24"/>
                <w:szCs w:val="24"/>
                <w:lang w:val="en-US" w:eastAsia="zh-CN"/>
              </w:rPr>
            </w:pPr>
            <w:r>
              <w:rPr>
                <w:rFonts w:hint="eastAsia" w:asciiTheme="minorEastAsia" w:hAnsiTheme="minorEastAsia" w:cstheme="minorEastAsia"/>
                <w:b w:val="0"/>
                <w:bCs w:val="0"/>
                <w:color w:val="auto"/>
                <w:sz w:val="24"/>
                <w:szCs w:val="24"/>
                <w:lang w:val="en-US" w:eastAsia="zh-CN"/>
              </w:rPr>
              <w:t>用气项目竣工验收报告</w:t>
            </w:r>
          </w:p>
        </w:tc>
        <w:tc>
          <w:tcPr>
            <w:tcW w:w="1665" w:type="dxa"/>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Theme="minorEastAsia" w:hAnsiTheme="minorEastAsia" w:cstheme="minorEastAsia"/>
                <w:b w:val="0"/>
                <w:bCs w:val="0"/>
                <w:color w:val="FF0000"/>
                <w:sz w:val="24"/>
                <w:szCs w:val="24"/>
                <w:lang w:val="en-US" w:eastAsia="zh-CN"/>
              </w:rPr>
            </w:pPr>
          </w:p>
        </w:tc>
      </w:tr>
    </w:tbl>
    <w:p>
      <w:pPr>
        <w:rPr>
          <w:rFonts w:hint="eastAsia" w:ascii="宋体" w:hAnsi="宋体" w:eastAsia="宋体" w:cs="宋体"/>
          <w:sz w:val="24"/>
          <w:szCs w:val="24"/>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FF45F7"/>
    <w:multiLevelType w:val="singleLevel"/>
    <w:tmpl w:val="57FF45F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657A02"/>
    <w:rsid w:val="01C55E89"/>
    <w:rsid w:val="10657A02"/>
    <w:rsid w:val="3FAC6F05"/>
    <w:rsid w:val="40F047AF"/>
    <w:rsid w:val="419007BF"/>
    <w:rsid w:val="4EA747BF"/>
    <w:rsid w:val="5A07351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81</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2016-10-13T07:49:00Z</dcterms:created>
  <dc:creator>DELL</dc:creator>
  <cp:lastModifiedBy>MaXiao</cp:lastModifiedBy>
  <cp:lastPrinted>2018-12-10T09:36:41Z</cp:lastPrinted>
  <dcterms:modified xsi:type="dcterms:W3CDTF">2018-12-10T10:14:54Z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